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E80552">
        <w:rPr>
          <w:rFonts w:ascii="Arial" w:hAnsi="Arial" w:cs="Arial"/>
          <w:b/>
          <w:i/>
          <w:iCs/>
          <w:sz w:val="28"/>
          <w:szCs w:val="28"/>
        </w:rPr>
        <w:t>Fire Pr</w:t>
      </w:r>
      <w:r w:rsidR="00374245">
        <w:rPr>
          <w:rFonts w:ascii="Arial" w:hAnsi="Arial" w:cs="Arial"/>
          <w:b/>
          <w:i/>
          <w:iCs/>
          <w:sz w:val="28"/>
          <w:szCs w:val="28"/>
        </w:rPr>
        <w:t>evention</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374245"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Esme Woodward</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rPr>
          <w:rFonts w:ascii="ArialMT" w:hAnsi="ArialMT"/>
        </w:rPr>
      </w:pPr>
    </w:p>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E80552" w:rsidRDefault="00E80552" w:rsidP="00E80552">
      <w:pPr>
        <w:ind w:left="360"/>
        <w:jc w:val="center"/>
        <w:rPr>
          <w:rFonts w:ascii="Arial" w:hAnsi="Arial" w:cs="Arial"/>
        </w:rPr>
      </w:pPr>
    </w:p>
    <w:p w:rsidR="00E80552" w:rsidRDefault="00E80552" w:rsidP="00E80552">
      <w:pPr>
        <w:rPr>
          <w:rFonts w:ascii="Arial" w:hAnsi="Arial" w:cs="Arial"/>
        </w:rPr>
      </w:pPr>
      <w:r>
        <w:rPr>
          <w:rFonts w:ascii="Arial" w:hAnsi="Arial" w:cs="Arial"/>
        </w:rPr>
        <w:t>The following procedures are in place to ensure that the risk of fire is minimised:</w:t>
      </w:r>
    </w:p>
    <w:p w:rsidR="00E80552" w:rsidRDefault="00E80552" w:rsidP="00E80552">
      <w:pPr>
        <w:rPr>
          <w:rFonts w:ascii="Arial" w:hAnsi="Arial" w:cs="Arial"/>
        </w:rPr>
      </w:pPr>
    </w:p>
    <w:p w:rsidR="00E80552" w:rsidRPr="00E80552" w:rsidRDefault="00E80552" w:rsidP="00E80552">
      <w:pPr>
        <w:numPr>
          <w:ilvl w:val="0"/>
          <w:numId w:val="1"/>
        </w:numPr>
        <w:tabs>
          <w:tab w:val="left" w:pos="284"/>
        </w:tabs>
        <w:suppressAutoHyphens/>
        <w:rPr>
          <w:rFonts w:ascii="Arial" w:hAnsi="Arial" w:cs="Arial"/>
        </w:rPr>
      </w:pPr>
      <w:r>
        <w:rPr>
          <w:rFonts w:ascii="Arial" w:hAnsi="Arial" w:cs="Arial"/>
        </w:rPr>
        <w:t>A risk assessment of the premises is completed in conjunction with the school risk assessment.</w:t>
      </w:r>
    </w:p>
    <w:p w:rsidR="00E80552" w:rsidRPr="00E80552" w:rsidRDefault="00E80552" w:rsidP="00E80552">
      <w:pPr>
        <w:numPr>
          <w:ilvl w:val="0"/>
          <w:numId w:val="1"/>
        </w:numPr>
        <w:tabs>
          <w:tab w:val="left" w:pos="284"/>
        </w:tabs>
        <w:suppressAutoHyphens/>
        <w:rPr>
          <w:rFonts w:ascii="Arial" w:hAnsi="Arial" w:cs="Arial"/>
        </w:rPr>
      </w:pPr>
      <w:r>
        <w:rPr>
          <w:rFonts w:ascii="Arial" w:hAnsi="Arial" w:cs="Arial"/>
        </w:rPr>
        <w:t>There is no smoking in the building or on the Pre-School premises.</w:t>
      </w:r>
    </w:p>
    <w:p w:rsidR="00E80552" w:rsidRPr="00E80552" w:rsidRDefault="00E80552" w:rsidP="00E80552">
      <w:pPr>
        <w:numPr>
          <w:ilvl w:val="0"/>
          <w:numId w:val="1"/>
        </w:numPr>
        <w:tabs>
          <w:tab w:val="left" w:pos="284"/>
        </w:tabs>
        <w:suppressAutoHyphens/>
        <w:rPr>
          <w:rFonts w:ascii="Arial" w:hAnsi="Arial" w:cs="Arial"/>
        </w:rPr>
      </w:pPr>
      <w:r>
        <w:rPr>
          <w:rFonts w:ascii="Arial" w:hAnsi="Arial" w:cs="Arial"/>
        </w:rPr>
        <w:t>Waste paper and rubbish are cleared daily.</w:t>
      </w:r>
    </w:p>
    <w:p w:rsidR="00E80552" w:rsidRPr="00E80552" w:rsidRDefault="00E80552" w:rsidP="00E80552">
      <w:pPr>
        <w:numPr>
          <w:ilvl w:val="0"/>
          <w:numId w:val="1"/>
        </w:numPr>
        <w:tabs>
          <w:tab w:val="left" w:pos="284"/>
        </w:tabs>
        <w:suppressAutoHyphens/>
        <w:rPr>
          <w:rFonts w:ascii="Arial" w:hAnsi="Arial" w:cs="Arial"/>
        </w:rPr>
      </w:pPr>
      <w:r>
        <w:rPr>
          <w:rFonts w:ascii="Arial" w:hAnsi="Arial" w:cs="Arial"/>
        </w:rPr>
        <w:t>Care is taken to ensure display and decorations are always kept away from heat source.</w:t>
      </w:r>
    </w:p>
    <w:p w:rsidR="00E80552" w:rsidRPr="00E80552" w:rsidRDefault="00E80552" w:rsidP="00E80552">
      <w:pPr>
        <w:numPr>
          <w:ilvl w:val="0"/>
          <w:numId w:val="1"/>
        </w:numPr>
        <w:tabs>
          <w:tab w:val="left" w:pos="284"/>
        </w:tabs>
        <w:suppressAutoHyphens/>
        <w:rPr>
          <w:rFonts w:ascii="Arial" w:hAnsi="Arial" w:cs="Arial"/>
        </w:rPr>
      </w:pPr>
      <w:r>
        <w:rPr>
          <w:rFonts w:ascii="Arial" w:hAnsi="Arial" w:cs="Arial"/>
        </w:rPr>
        <w:t>We have annual fire safety and electric checks.</w:t>
      </w:r>
    </w:p>
    <w:p w:rsidR="00E80552" w:rsidRDefault="00E80552" w:rsidP="00E80552">
      <w:pPr>
        <w:numPr>
          <w:ilvl w:val="0"/>
          <w:numId w:val="1"/>
        </w:numPr>
        <w:tabs>
          <w:tab w:val="left" w:pos="284"/>
        </w:tabs>
        <w:suppressAutoHyphens/>
        <w:rPr>
          <w:rFonts w:ascii="Arial" w:hAnsi="Arial" w:cs="Arial"/>
        </w:rPr>
      </w:pPr>
      <w:r>
        <w:rPr>
          <w:rFonts w:ascii="Arial" w:hAnsi="Arial" w:cs="Arial"/>
        </w:rPr>
        <w:t>Fires, heaters, electric points, wires and leads are guarded.</w:t>
      </w:r>
    </w:p>
    <w:p w:rsidR="00E80552" w:rsidRDefault="00E80552" w:rsidP="00E80552">
      <w:pPr>
        <w:rPr>
          <w:rFonts w:ascii="Arial" w:hAnsi="Arial" w:cs="Arial"/>
        </w:rPr>
      </w:pPr>
    </w:p>
    <w:p w:rsidR="00E80552" w:rsidRDefault="00E80552" w:rsidP="00E80552">
      <w:pPr>
        <w:rPr>
          <w:rFonts w:ascii="Arial" w:hAnsi="Arial" w:cs="Arial"/>
        </w:rPr>
      </w:pPr>
      <w:r>
        <w:rPr>
          <w:rFonts w:ascii="Arial" w:hAnsi="Arial" w:cs="Arial"/>
        </w:rPr>
        <w:t>We also follow the procedures below to minimise the risk of casualties and damage to property in the case of a fire:</w:t>
      </w:r>
    </w:p>
    <w:p w:rsidR="00E80552" w:rsidRDefault="00E80552" w:rsidP="00E80552">
      <w:pPr>
        <w:rPr>
          <w:rFonts w:ascii="Arial" w:hAnsi="Arial" w:cs="Arial"/>
        </w:rPr>
      </w:pPr>
    </w:p>
    <w:p w:rsidR="00E80552" w:rsidRPr="00E80552" w:rsidRDefault="00E80552" w:rsidP="00E80552">
      <w:pPr>
        <w:numPr>
          <w:ilvl w:val="0"/>
          <w:numId w:val="4"/>
        </w:numPr>
        <w:tabs>
          <w:tab w:val="left" w:pos="284"/>
        </w:tabs>
        <w:suppressAutoHyphens/>
        <w:rPr>
          <w:rFonts w:ascii="Arial" w:hAnsi="Arial" w:cs="Arial"/>
        </w:rPr>
      </w:pPr>
      <w:r>
        <w:rPr>
          <w:rFonts w:ascii="Arial" w:hAnsi="Arial" w:cs="Arial"/>
        </w:rPr>
        <w:t>Fire drills are conducted every half term and detailed in the register. Emergency evacuation procedures are practiced and monitored for effectiveness. On exiting the building, the staff take with them the days register and the Registration Forms that give all known medical data regarding the children.</w:t>
      </w:r>
    </w:p>
    <w:p w:rsidR="00E80552" w:rsidRPr="00E80552" w:rsidRDefault="00E80552" w:rsidP="00E80552">
      <w:pPr>
        <w:numPr>
          <w:ilvl w:val="0"/>
          <w:numId w:val="4"/>
        </w:numPr>
        <w:tabs>
          <w:tab w:val="left" w:pos="284"/>
        </w:tabs>
        <w:suppressAutoHyphens/>
        <w:rPr>
          <w:rFonts w:ascii="Arial" w:hAnsi="Arial" w:cs="Arial"/>
        </w:rPr>
      </w:pPr>
      <w:r>
        <w:rPr>
          <w:rFonts w:ascii="Arial" w:hAnsi="Arial" w:cs="Arial"/>
        </w:rPr>
        <w:t>Smoke alarms are fitted on the premises and St Michael's school management regularly test and maintain these.</w:t>
      </w:r>
    </w:p>
    <w:p w:rsidR="00E80552" w:rsidRPr="00E80552" w:rsidRDefault="00E80552" w:rsidP="00E80552">
      <w:pPr>
        <w:numPr>
          <w:ilvl w:val="0"/>
          <w:numId w:val="4"/>
        </w:numPr>
        <w:tabs>
          <w:tab w:val="left" w:pos="284"/>
        </w:tabs>
        <w:suppressAutoHyphens/>
        <w:rPr>
          <w:rFonts w:ascii="Arial" w:hAnsi="Arial" w:cs="Arial"/>
        </w:rPr>
      </w:pPr>
      <w:r>
        <w:rPr>
          <w:rFonts w:ascii="Arial" w:hAnsi="Arial" w:cs="Arial"/>
        </w:rPr>
        <w:t>Foam and water fire extinguishers are kept on the premises and the staff are aware of their different uses.  These are positioned inside the kitchen and near the front door.  A Fire blanket is also kept on the premises for smothering small fires.</w:t>
      </w:r>
    </w:p>
    <w:p w:rsidR="00E80552" w:rsidRPr="00E80552" w:rsidRDefault="00E80552" w:rsidP="00E80552">
      <w:pPr>
        <w:numPr>
          <w:ilvl w:val="0"/>
          <w:numId w:val="4"/>
        </w:numPr>
        <w:tabs>
          <w:tab w:val="left" w:pos="284"/>
        </w:tabs>
        <w:suppressAutoHyphens/>
        <w:rPr>
          <w:rFonts w:ascii="Arial" w:hAnsi="Arial" w:cs="Arial"/>
        </w:rPr>
      </w:pPr>
      <w:r>
        <w:rPr>
          <w:rFonts w:ascii="Arial" w:hAnsi="Arial" w:cs="Arial"/>
        </w:rPr>
        <w:t xml:space="preserve">The Fire Drill procedure is displayed in a prominent position within each building and all new staff members, visitors, students, parents etc. are made aware of the procedure on arrival. </w:t>
      </w:r>
      <w:r w:rsidRPr="00E80552">
        <w:rPr>
          <w:rFonts w:ascii="Arial" w:hAnsi="Arial" w:cs="Arial"/>
        </w:rPr>
        <w:br w:type="page"/>
      </w:r>
    </w:p>
    <w:p w:rsidR="00E80552" w:rsidRDefault="00E80552" w:rsidP="00E80552">
      <w:pPr>
        <w:tabs>
          <w:tab w:val="left" w:pos="284"/>
        </w:tabs>
        <w:suppressAutoHyphens/>
        <w:rPr>
          <w:rFonts w:ascii="Arial" w:hAnsi="Arial" w:cs="Arial"/>
        </w:rPr>
      </w:pPr>
    </w:p>
    <w:p w:rsidR="00E80552" w:rsidRDefault="00E80552" w:rsidP="00E80552">
      <w:pPr>
        <w:tabs>
          <w:tab w:val="left" w:pos="0"/>
        </w:tabs>
        <w:jc w:val="center"/>
        <w:rPr>
          <w:rFonts w:ascii="Arial" w:hAnsi="Arial" w:cs="Arial"/>
        </w:rPr>
      </w:pPr>
    </w:p>
    <w:p w:rsidR="00E80552" w:rsidRDefault="00E80552" w:rsidP="00E80552">
      <w:pPr>
        <w:tabs>
          <w:tab w:val="left" w:pos="0"/>
        </w:tabs>
        <w:jc w:val="center"/>
        <w:rPr>
          <w:rFonts w:ascii="Arial" w:hAnsi="Arial" w:cs="Arial"/>
        </w:rPr>
      </w:pPr>
    </w:p>
    <w:p w:rsidR="00E80552" w:rsidRDefault="00E80552" w:rsidP="00E80552">
      <w:pPr>
        <w:spacing w:after="200" w:line="276" w:lineRule="auto"/>
        <w:jc w:val="center"/>
        <w:rPr>
          <w:rFonts w:ascii="Arial" w:eastAsia="Calibri" w:hAnsi="Arial" w:cs="Arial"/>
          <w:sz w:val="32"/>
          <w:szCs w:val="32"/>
        </w:rPr>
      </w:pPr>
    </w:p>
    <w:p w:rsidR="00E80552" w:rsidRDefault="00E80552" w:rsidP="00E80552">
      <w:pPr>
        <w:spacing w:after="200" w:line="276" w:lineRule="auto"/>
        <w:jc w:val="center"/>
        <w:rPr>
          <w:rFonts w:ascii="Arial" w:eastAsia="Calibri" w:hAnsi="Arial" w:cs="Arial"/>
          <w:sz w:val="32"/>
          <w:szCs w:val="32"/>
        </w:rPr>
      </w:pPr>
    </w:p>
    <w:p w:rsidR="00E80552" w:rsidRDefault="00E80552" w:rsidP="00E80552">
      <w:pPr>
        <w:spacing w:after="200" w:line="276" w:lineRule="auto"/>
        <w:jc w:val="center"/>
        <w:rPr>
          <w:rFonts w:ascii="Arial" w:eastAsia="Calibri" w:hAnsi="Arial" w:cs="Arial"/>
          <w:sz w:val="32"/>
          <w:szCs w:val="32"/>
        </w:rPr>
      </w:pPr>
      <w:bookmarkStart w:id="1" w:name="firedrill"/>
      <w:r>
        <w:rPr>
          <w:rFonts w:ascii="Arial" w:eastAsia="Calibri" w:hAnsi="Arial" w:cs="Arial"/>
          <w:sz w:val="32"/>
          <w:szCs w:val="32"/>
        </w:rPr>
        <w:t>FIRE DRILL</w:t>
      </w:r>
    </w:p>
    <w:bookmarkEnd w:id="1"/>
    <w:p w:rsidR="00E80552" w:rsidRDefault="00E80552" w:rsidP="00E80552">
      <w:pPr>
        <w:spacing w:after="200" w:line="276" w:lineRule="auto"/>
        <w:jc w:val="center"/>
        <w:rPr>
          <w:rFonts w:ascii="Arial" w:eastAsia="Calibri" w:hAnsi="Arial" w:cs="Arial"/>
          <w:sz w:val="32"/>
          <w:szCs w:val="32"/>
        </w:rPr>
      </w:pPr>
    </w:p>
    <w:p w:rsidR="00E80552" w:rsidRDefault="00E80552" w:rsidP="00E80552">
      <w:pPr>
        <w:spacing w:after="200" w:line="276" w:lineRule="auto"/>
        <w:jc w:val="center"/>
        <w:rPr>
          <w:rFonts w:ascii="Arial" w:eastAsia="Calibri" w:hAnsi="Arial" w:cs="Arial"/>
          <w:sz w:val="32"/>
          <w:szCs w:val="32"/>
        </w:rPr>
      </w:pPr>
      <w:r>
        <w:rPr>
          <w:rFonts w:ascii="Arial" w:eastAsia="Calibri" w:hAnsi="Arial" w:cs="Arial"/>
          <w:sz w:val="32"/>
          <w:szCs w:val="32"/>
        </w:rPr>
        <w:t>ON FINDING A FIRE . . . .</w:t>
      </w:r>
    </w:p>
    <w:p w:rsidR="00E80552" w:rsidRDefault="00E80552" w:rsidP="00E80552">
      <w:pPr>
        <w:spacing w:after="200" w:line="276" w:lineRule="auto"/>
        <w:jc w:val="center"/>
        <w:rPr>
          <w:rFonts w:ascii="Arial" w:eastAsia="Calibri" w:hAnsi="Arial" w:cs="Arial"/>
          <w:sz w:val="32"/>
          <w:szCs w:val="32"/>
        </w:rPr>
      </w:pPr>
      <w:r>
        <w:rPr>
          <w:rFonts w:ascii="Arial" w:eastAsia="Calibri" w:hAnsi="Arial" w:cs="Arial"/>
          <w:sz w:val="32"/>
          <w:szCs w:val="32"/>
        </w:rPr>
        <w:t>RAISE THE ALARM!!!!!</w:t>
      </w:r>
    </w:p>
    <w:p w:rsidR="00E80552" w:rsidRDefault="00E80552" w:rsidP="00E80552">
      <w:pPr>
        <w:spacing w:after="200" w:line="276" w:lineRule="auto"/>
        <w:jc w:val="center"/>
        <w:rPr>
          <w:rFonts w:ascii="Arial" w:eastAsia="Calibri" w:hAnsi="Arial" w:cs="Arial"/>
          <w:sz w:val="32"/>
          <w:szCs w:val="32"/>
        </w:rPr>
      </w:pPr>
    </w:p>
    <w:p w:rsidR="00E80552" w:rsidRDefault="00E80552" w:rsidP="00E80552">
      <w:pPr>
        <w:spacing w:after="200" w:line="276" w:lineRule="auto"/>
        <w:jc w:val="center"/>
        <w:rPr>
          <w:rFonts w:ascii="Arial" w:eastAsia="Calibri" w:hAnsi="Arial" w:cs="Arial"/>
          <w:sz w:val="32"/>
          <w:szCs w:val="32"/>
        </w:rPr>
      </w:pPr>
      <w:r>
        <w:rPr>
          <w:rFonts w:ascii="Arial" w:eastAsia="Calibri" w:hAnsi="Arial" w:cs="Arial"/>
          <w:sz w:val="32"/>
          <w:szCs w:val="32"/>
        </w:rPr>
        <w:t>ESME / JULIE/ANNETTE;</w:t>
      </w:r>
    </w:p>
    <w:p w:rsidR="00E80552" w:rsidRDefault="00E80552" w:rsidP="00E80552">
      <w:pPr>
        <w:numPr>
          <w:ilvl w:val="0"/>
          <w:numId w:val="3"/>
        </w:numPr>
        <w:suppressAutoHyphens/>
        <w:spacing w:after="200" w:line="276" w:lineRule="auto"/>
        <w:jc w:val="center"/>
        <w:rPr>
          <w:rFonts w:ascii="Arial" w:eastAsia="Calibri" w:hAnsi="Arial" w:cs="Arial"/>
          <w:sz w:val="32"/>
          <w:szCs w:val="32"/>
        </w:rPr>
      </w:pPr>
      <w:r>
        <w:rPr>
          <w:rFonts w:ascii="Arial" w:eastAsia="Calibri" w:hAnsi="Arial" w:cs="Arial"/>
          <w:sz w:val="32"/>
          <w:szCs w:val="32"/>
        </w:rPr>
        <w:t>Ensure everyone vacates the building via the nearest fire exit</w:t>
      </w:r>
    </w:p>
    <w:p w:rsidR="00E80552" w:rsidRDefault="00E80552" w:rsidP="00E80552">
      <w:pPr>
        <w:numPr>
          <w:ilvl w:val="0"/>
          <w:numId w:val="3"/>
        </w:numPr>
        <w:suppressAutoHyphens/>
        <w:spacing w:after="200" w:line="276" w:lineRule="auto"/>
        <w:jc w:val="center"/>
        <w:rPr>
          <w:rFonts w:ascii="Arial" w:eastAsia="Calibri" w:hAnsi="Arial" w:cs="Arial"/>
          <w:sz w:val="32"/>
          <w:szCs w:val="32"/>
        </w:rPr>
      </w:pPr>
      <w:r>
        <w:rPr>
          <w:rFonts w:ascii="Arial" w:eastAsia="Calibri" w:hAnsi="Arial" w:cs="Arial"/>
          <w:sz w:val="32"/>
          <w:szCs w:val="32"/>
        </w:rPr>
        <w:t>Collect the register and check the building is clear</w:t>
      </w:r>
    </w:p>
    <w:p w:rsidR="00E80552" w:rsidRDefault="00E80552" w:rsidP="00E80552">
      <w:pPr>
        <w:numPr>
          <w:ilvl w:val="0"/>
          <w:numId w:val="3"/>
        </w:numPr>
        <w:suppressAutoHyphens/>
        <w:spacing w:after="200" w:line="276" w:lineRule="auto"/>
        <w:jc w:val="center"/>
        <w:rPr>
          <w:rFonts w:ascii="Arial" w:eastAsia="Calibri" w:hAnsi="Arial" w:cs="Arial"/>
          <w:sz w:val="32"/>
          <w:szCs w:val="32"/>
        </w:rPr>
      </w:pPr>
      <w:r>
        <w:rPr>
          <w:rFonts w:ascii="Arial" w:eastAsia="Calibri" w:hAnsi="Arial" w:cs="Arial"/>
          <w:sz w:val="32"/>
          <w:szCs w:val="32"/>
        </w:rPr>
        <w:t>Call register at assembly point</w:t>
      </w:r>
    </w:p>
    <w:p w:rsidR="00E80552" w:rsidRDefault="00E80552" w:rsidP="00E80552">
      <w:pPr>
        <w:spacing w:after="200" w:line="276" w:lineRule="auto"/>
        <w:jc w:val="center"/>
        <w:rPr>
          <w:rFonts w:ascii="Arial" w:eastAsia="Calibri" w:hAnsi="Arial" w:cs="Arial"/>
          <w:sz w:val="32"/>
          <w:szCs w:val="32"/>
        </w:rPr>
      </w:pPr>
      <w:r>
        <w:rPr>
          <w:rFonts w:ascii="Arial" w:eastAsia="Calibri" w:hAnsi="Arial" w:cs="Arial"/>
          <w:sz w:val="32"/>
          <w:szCs w:val="32"/>
        </w:rPr>
        <w:t>ASSEMBLY POINT; ST MICHAELS PLAYGROUND</w:t>
      </w:r>
    </w:p>
    <w:p w:rsidR="00E80552" w:rsidRDefault="00E80552" w:rsidP="00E80552">
      <w:pPr>
        <w:spacing w:after="200" w:line="276" w:lineRule="auto"/>
        <w:jc w:val="center"/>
        <w:rPr>
          <w:rFonts w:ascii="Arial" w:eastAsia="Calibri" w:hAnsi="Arial" w:cs="Arial"/>
          <w:sz w:val="32"/>
          <w:szCs w:val="32"/>
        </w:rPr>
      </w:pPr>
      <w:r>
        <w:rPr>
          <w:rFonts w:ascii="Arial" w:eastAsia="Calibri" w:hAnsi="Arial" w:cs="Arial"/>
          <w:sz w:val="32"/>
          <w:szCs w:val="32"/>
        </w:rPr>
        <w:t>ALL STAFF;</w:t>
      </w:r>
    </w:p>
    <w:p w:rsidR="00E80552" w:rsidRDefault="00E80552" w:rsidP="00E80552">
      <w:pPr>
        <w:numPr>
          <w:ilvl w:val="0"/>
          <w:numId w:val="2"/>
        </w:numPr>
        <w:suppressAutoHyphens/>
        <w:spacing w:after="200" w:line="276" w:lineRule="auto"/>
        <w:jc w:val="center"/>
        <w:rPr>
          <w:rFonts w:ascii="Arial" w:eastAsia="Calibri" w:hAnsi="Arial" w:cs="Arial"/>
          <w:sz w:val="32"/>
          <w:szCs w:val="32"/>
        </w:rPr>
      </w:pPr>
      <w:r>
        <w:rPr>
          <w:rFonts w:ascii="Arial" w:eastAsia="Calibri" w:hAnsi="Arial" w:cs="Arial"/>
          <w:sz w:val="32"/>
          <w:szCs w:val="32"/>
        </w:rPr>
        <w:t>Escort everyone to the assembly point</w:t>
      </w:r>
    </w:p>
    <w:p w:rsidR="00E80552" w:rsidRDefault="00E80552" w:rsidP="00E80552">
      <w:pPr>
        <w:numPr>
          <w:ilvl w:val="0"/>
          <w:numId w:val="2"/>
        </w:numPr>
        <w:suppressAutoHyphens/>
        <w:spacing w:after="200" w:line="276" w:lineRule="auto"/>
        <w:jc w:val="center"/>
        <w:rPr>
          <w:rFonts w:ascii="Arial" w:eastAsia="Calibri" w:hAnsi="Arial" w:cs="Arial"/>
          <w:sz w:val="32"/>
          <w:szCs w:val="32"/>
        </w:rPr>
      </w:pPr>
      <w:r>
        <w:rPr>
          <w:rFonts w:ascii="Arial" w:eastAsia="Calibri" w:hAnsi="Arial" w:cs="Arial"/>
          <w:sz w:val="32"/>
          <w:szCs w:val="32"/>
        </w:rPr>
        <w:t>Call fire service; giving the following details;</w:t>
      </w:r>
    </w:p>
    <w:p w:rsidR="00E80552" w:rsidRDefault="00E80552" w:rsidP="00E80552">
      <w:pPr>
        <w:spacing w:after="200" w:line="276" w:lineRule="auto"/>
        <w:ind w:left="720"/>
        <w:jc w:val="center"/>
        <w:rPr>
          <w:rFonts w:ascii="Arial" w:eastAsia="Calibri" w:hAnsi="Arial" w:cs="Arial"/>
          <w:sz w:val="32"/>
          <w:szCs w:val="32"/>
        </w:rPr>
      </w:pPr>
      <w:r>
        <w:rPr>
          <w:rFonts w:ascii="Arial" w:eastAsia="Calibri" w:hAnsi="Arial" w:cs="Arial"/>
          <w:sz w:val="32"/>
          <w:szCs w:val="32"/>
        </w:rPr>
        <w:t>ALDBOURNE PRE-SCHOOL</w:t>
      </w:r>
    </w:p>
    <w:p w:rsidR="00E80552" w:rsidRDefault="00E80552" w:rsidP="00E80552">
      <w:pPr>
        <w:spacing w:after="200" w:line="276" w:lineRule="auto"/>
        <w:ind w:left="720"/>
        <w:jc w:val="center"/>
        <w:rPr>
          <w:rFonts w:ascii="Arial" w:eastAsia="Calibri" w:hAnsi="Arial" w:cs="Arial"/>
          <w:sz w:val="32"/>
          <w:szCs w:val="32"/>
        </w:rPr>
      </w:pPr>
      <w:r>
        <w:rPr>
          <w:rFonts w:ascii="Arial" w:eastAsia="Calibri" w:hAnsi="Arial" w:cs="Arial"/>
          <w:sz w:val="32"/>
          <w:szCs w:val="32"/>
        </w:rPr>
        <w:t>ST MICHEALS SCHOOL</w:t>
      </w:r>
    </w:p>
    <w:p w:rsidR="00E80552" w:rsidRDefault="00E80552" w:rsidP="00E80552">
      <w:pPr>
        <w:spacing w:after="200" w:line="276" w:lineRule="auto"/>
        <w:ind w:left="720"/>
        <w:jc w:val="center"/>
        <w:rPr>
          <w:rFonts w:ascii="Arial" w:eastAsia="Calibri" w:hAnsi="Arial" w:cs="Arial"/>
          <w:sz w:val="32"/>
          <w:szCs w:val="32"/>
        </w:rPr>
      </w:pPr>
      <w:r>
        <w:rPr>
          <w:rFonts w:ascii="Arial" w:eastAsia="Calibri" w:hAnsi="Arial" w:cs="Arial"/>
          <w:sz w:val="32"/>
          <w:szCs w:val="32"/>
        </w:rPr>
        <w:t>BACK LANE, ALDBOURNE</w:t>
      </w:r>
    </w:p>
    <w:p w:rsidR="00E80552" w:rsidRDefault="00E80552" w:rsidP="00E80552">
      <w:pPr>
        <w:spacing w:after="200" w:line="276" w:lineRule="auto"/>
        <w:ind w:left="720"/>
        <w:jc w:val="center"/>
        <w:rPr>
          <w:rFonts w:ascii="Arial" w:hAnsi="Arial" w:cs="Arial"/>
          <w:b/>
          <w:u w:val="single"/>
        </w:rPr>
      </w:pPr>
      <w:r>
        <w:rPr>
          <w:rFonts w:ascii="Arial" w:eastAsia="Calibri" w:hAnsi="Arial" w:cs="Arial"/>
          <w:sz w:val="32"/>
          <w:szCs w:val="32"/>
        </w:rPr>
        <w:t>WILTSHIRE SN8 2BP</w:t>
      </w:r>
    </w:p>
    <w:p w:rsidR="00023FCD" w:rsidRDefault="00374245"/>
    <w:sectPr w:rsidR="00023FCD" w:rsidSect="005710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2C"/>
    <w:multiLevelType w:val="singleLevel"/>
    <w:tmpl w:val="0000002C"/>
    <w:name w:val="WW8Num4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374245"/>
    <w:rsid w:val="005710CF"/>
    <w:rsid w:val="0087527C"/>
    <w:rsid w:val="00DD7314"/>
    <w:rsid w:val="00E8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E579"/>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2018-05-30T11:13:00Z</dcterms:created>
  <dcterms:modified xsi:type="dcterms:W3CDTF">2018-05-30T12:23:00Z</dcterms:modified>
</cp:coreProperties>
</file>