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</w:t>
      </w:r>
      <w:r w:rsidR="0087527C">
        <w:rPr>
          <w:rFonts w:ascii="Helvetica" w:hAnsi="Helvetica"/>
          <w:sz w:val="22"/>
          <w:szCs w:val="22"/>
        </w:rPr>
        <w:t>SN8 2BP Telephone: 01672 541648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7A7794">
        <w:rPr>
          <w:rFonts w:ascii="Arial" w:hAnsi="Arial" w:cs="Arial"/>
          <w:b/>
          <w:i/>
          <w:iCs/>
          <w:sz w:val="28"/>
          <w:szCs w:val="28"/>
        </w:rPr>
        <w:t>Outings and Visits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2019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  <w:r w:rsidR="009B6DF3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Angela Goddard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  <w:rPr>
          <w:rFonts w:ascii="ArialMT" w:hAnsi="ArialMT"/>
        </w:rPr>
      </w:pPr>
    </w:p>
    <w:p w:rsidR="007A7794" w:rsidRPr="007A7794" w:rsidRDefault="00DD7314" w:rsidP="007A779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7A7794" w:rsidRDefault="007A7794" w:rsidP="007A7794">
      <w:pPr>
        <w:rPr>
          <w:rFonts w:ascii="Arial" w:hAnsi="Arial" w:cs="Arial"/>
        </w:rPr>
      </w:pPr>
      <w:r>
        <w:rPr>
          <w:rFonts w:ascii="Arial" w:hAnsi="Arial" w:cs="Arial"/>
        </w:rPr>
        <w:t>At Aldbourne Pre-School  we believe that children benefit from outings and visits.  To ensure maximum child safety and protection we adopt the following procedures when taking the children off the Pre-School premises:</w:t>
      </w:r>
    </w:p>
    <w:p w:rsidR="007A7794" w:rsidRDefault="007A7794" w:rsidP="007A7794">
      <w:pPr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 obtain parental permission on our Registration Form to take the children out within the local area. Eg library, shop, park. Our staff: child ratio for these trips is as per normal sessions.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We obtain separate parental permission in the event of all other outings and visits.  Our staff: child ratio for all other trips is 1:2.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Any unaccompanied children are labelled with the name of the Pre-School and telephone number of the person in charge of the trip,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Pre-Visit Risk Assessment is made of any places visited.  </w:t>
      </w:r>
    </w:p>
    <w:p w:rsidR="007A7794" w:rsidRDefault="007A7794" w:rsidP="007A7794">
      <w:pPr>
        <w:rPr>
          <w:rFonts w:ascii="Arial" w:hAnsi="Arial" w:cs="Arial"/>
        </w:rPr>
      </w:pPr>
    </w:p>
    <w:p w:rsidR="007A7794" w:rsidRDefault="007A7794" w:rsidP="007A7794">
      <w:pPr>
        <w:rPr>
          <w:rFonts w:ascii="Arial" w:hAnsi="Arial" w:cs="Arial"/>
        </w:rPr>
      </w:pPr>
      <w:r>
        <w:rPr>
          <w:rFonts w:ascii="Arial" w:hAnsi="Arial" w:cs="Arial"/>
        </w:rPr>
        <w:t>In the event of a child being lost whilst on an outing we will follow the following procedure:-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Immediately inform all members of staff and adults that the child is missing.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Gather together all remaining children.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Advise the proprietors that the child is missing – work with them to co-ordinate a thorough search of the area.</w:t>
      </w:r>
    </w:p>
    <w:p w:rsidR="007A7794" w:rsidRDefault="007A7794" w:rsidP="007A7794">
      <w:pPr>
        <w:tabs>
          <w:tab w:val="left" w:pos="284"/>
        </w:tabs>
        <w:rPr>
          <w:rFonts w:ascii="Arial" w:hAnsi="Arial" w:cs="Arial"/>
        </w:rPr>
      </w:pPr>
    </w:p>
    <w:p w:rsidR="007A7794" w:rsidRDefault="007A7794" w:rsidP="007A779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>If after an extensive search the child cannot be found we will inform the parents and/or emergency contact and the local police.</w:t>
      </w:r>
    </w:p>
    <w:p w:rsidR="00023FCD" w:rsidRDefault="009B6DF3" w:rsidP="007A7794"/>
    <w:sectPr w:rsidR="00023FCD" w:rsidSect="007A77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5710CF"/>
    <w:rsid w:val="007A7794"/>
    <w:rsid w:val="0087527C"/>
    <w:rsid w:val="009B6DF3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3CFD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2018-05-30T10:21:00Z</dcterms:created>
  <dcterms:modified xsi:type="dcterms:W3CDTF">2018-05-30T13:54:00Z</dcterms:modified>
</cp:coreProperties>
</file>